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0F493E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0F493E">
        <w:rPr>
          <w:rFonts w:ascii="Arial" w:hAnsi="Arial" w:cs="Arial"/>
          <w:b/>
          <w:bCs/>
        </w:rPr>
        <w:t>II/353 Žďár nad Sázavou – ul. Jihlavská,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 platném znění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0F493E" w:rsidRPr="00BE0AAA" w:rsidRDefault="000F493E" w:rsidP="000F493E">
      <w:pPr>
        <w:pStyle w:val="Odstavecseseznamem"/>
        <w:numPr>
          <w:ilvl w:val="0"/>
          <w:numId w:val="6"/>
        </w:num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min. 2 projektovaných staveb novostaveb </w:t>
      </w:r>
      <w:r w:rsidRPr="00BE0AAA">
        <w:rPr>
          <w:rFonts w:ascii="Arial" w:hAnsi="Arial" w:cs="Arial"/>
          <w:b/>
          <w:sz w:val="22"/>
          <w:szCs w:val="22"/>
        </w:rPr>
        <w:t>nebo rekonstrukcí mostu v </w:t>
      </w:r>
      <w:proofErr w:type="spellStart"/>
      <w:r w:rsidRPr="00BE0AAA">
        <w:rPr>
          <w:rFonts w:ascii="Arial" w:hAnsi="Arial" w:cs="Arial"/>
          <w:b/>
          <w:sz w:val="22"/>
          <w:szCs w:val="22"/>
        </w:rPr>
        <w:t>intravilánu</w:t>
      </w:r>
      <w:proofErr w:type="spellEnd"/>
      <w:r w:rsidRPr="00BE0AAA">
        <w:rPr>
          <w:rFonts w:ascii="Arial" w:hAnsi="Arial" w:cs="Arial"/>
          <w:b/>
          <w:sz w:val="22"/>
          <w:szCs w:val="22"/>
        </w:rPr>
        <w:t xml:space="preserve"> obce s délkou přemostění min. 13 m</w:t>
      </w: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 vypracovaných dodavatelem ve stupni DUSP (nebo DÚR a DSP + PDPS).</w:t>
      </w:r>
    </w:p>
    <w:p w:rsidR="000F493E" w:rsidRPr="00BE0AAA" w:rsidRDefault="000F493E" w:rsidP="000F493E">
      <w:pPr>
        <w:pStyle w:val="Odstavecseseznamem"/>
        <w:numPr>
          <w:ilvl w:val="0"/>
          <w:numId w:val="6"/>
        </w:num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min. 2 projektovaných staveb novostaveb </w:t>
      </w:r>
      <w:r w:rsidRPr="00BE0AAA">
        <w:rPr>
          <w:rFonts w:ascii="Arial" w:hAnsi="Arial" w:cs="Arial"/>
          <w:b/>
          <w:sz w:val="22"/>
          <w:szCs w:val="22"/>
        </w:rPr>
        <w:t>nebo rekonstrukcí silnic v </w:t>
      </w:r>
      <w:proofErr w:type="spellStart"/>
      <w:r w:rsidRPr="00BE0AAA">
        <w:rPr>
          <w:rFonts w:ascii="Arial" w:hAnsi="Arial" w:cs="Arial"/>
          <w:b/>
          <w:sz w:val="22"/>
          <w:szCs w:val="22"/>
        </w:rPr>
        <w:t>intravilánu</w:t>
      </w:r>
      <w:proofErr w:type="spellEnd"/>
      <w:r w:rsidRPr="00BE0AAA">
        <w:rPr>
          <w:rFonts w:ascii="Arial" w:hAnsi="Arial" w:cs="Arial"/>
          <w:b/>
          <w:sz w:val="22"/>
          <w:szCs w:val="22"/>
        </w:rPr>
        <w:t xml:space="preserve"> obce o délce min. 200 m </w:t>
      </w:r>
      <w:r w:rsidRPr="00BE0AAA">
        <w:rPr>
          <w:rFonts w:ascii="Arial" w:hAnsi="Arial" w:cs="Arial"/>
          <w:b/>
          <w:spacing w:val="4"/>
          <w:sz w:val="22"/>
          <w:szCs w:val="22"/>
        </w:rPr>
        <w:t>vypracovaných dodavatelem ve stupni DUSP (nebo DÚR a DSP + PDPS).</w:t>
      </w:r>
    </w:p>
    <w:p w:rsidR="000F493E" w:rsidRDefault="000F493E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F493E" w:rsidRPr="00B873E1" w:rsidRDefault="000F493E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B873E1">
        <w:rPr>
          <w:rFonts w:ascii="Arial" w:hAnsi="Arial" w:cs="Arial"/>
          <w:b/>
          <w:sz w:val="22"/>
          <w:szCs w:val="22"/>
        </w:rPr>
        <w:t xml:space="preserve">V seznamu významných služeb </w:t>
      </w:r>
      <w:r>
        <w:rPr>
          <w:rFonts w:ascii="Arial" w:hAnsi="Arial" w:cs="Arial"/>
          <w:b/>
          <w:spacing w:val="-4"/>
          <w:sz w:val="22"/>
          <w:szCs w:val="22"/>
        </w:rPr>
        <w:t>j</w:t>
      </w:r>
      <w:r w:rsidRPr="00B873E1">
        <w:rPr>
          <w:rFonts w:ascii="Arial" w:hAnsi="Arial" w:cs="Arial"/>
          <w:b/>
          <w:sz w:val="22"/>
          <w:szCs w:val="22"/>
        </w:rPr>
        <w:t xml:space="preserve">e možné předložit také realizace 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projektových dokumentací ve stupni DÚR pro jiné (odlišné) stavby </w:t>
      </w:r>
      <w:r>
        <w:rPr>
          <w:rFonts w:ascii="Arial" w:hAnsi="Arial" w:cs="Arial"/>
          <w:b/>
          <w:spacing w:val="4"/>
          <w:sz w:val="22"/>
          <w:szCs w:val="22"/>
        </w:rPr>
        <w:t>než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B873E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+</w:t>
      </w:r>
      <w:r w:rsidRPr="00B873E1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 xml:space="preserve">. </w:t>
      </w:r>
    </w:p>
    <w:p w:rsidR="000F493E" w:rsidRDefault="000F493E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potvrzené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BF71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2C48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C2C48" w:rsidRPr="00685CF9" w:rsidRDefault="00E8037B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685CF9" w:rsidRDefault="00FC2C48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553871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BF7187">
              <w:rPr>
                <w:b/>
                <w:sz w:val="22"/>
                <w:szCs w:val="22"/>
              </w:rPr>
              <w:t>přemostění</w:t>
            </w:r>
            <w:r w:rsidR="00B8180A">
              <w:rPr>
                <w:b/>
                <w:sz w:val="22"/>
                <w:szCs w:val="22"/>
              </w:rPr>
              <w:t xml:space="preserve"> / délka silnice v intravilánu</w:t>
            </w:r>
            <w:bookmarkStart w:id="0" w:name="_GoBack"/>
            <w:bookmarkEnd w:id="0"/>
            <w:r w:rsidR="00B132E8">
              <w:rPr>
                <w:b/>
                <w:sz w:val="22"/>
                <w:szCs w:val="22"/>
              </w:rPr>
              <w:t xml:space="preserve"> [m]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00042746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33</cp:revision>
  <cp:lastPrinted>2010-05-24T13:35:00Z</cp:lastPrinted>
  <dcterms:created xsi:type="dcterms:W3CDTF">2018-02-06T11:11:00Z</dcterms:created>
  <dcterms:modified xsi:type="dcterms:W3CDTF">2019-07-18T06:23:00Z</dcterms:modified>
</cp:coreProperties>
</file>